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27F75" w14:textId="77777777" w:rsidR="00FC0A57" w:rsidRPr="000F2989" w:rsidRDefault="00FC0A57" w:rsidP="00FC0A57">
      <w:pPr>
        <w:jc w:val="center"/>
        <w:rPr>
          <w:rFonts w:ascii="Amalia" w:hAnsi="Amalia"/>
          <w:b/>
          <w:color w:val="2E74B5"/>
          <w:sz w:val="28"/>
          <w:szCs w:val="28"/>
          <w:lang w:val="en-US"/>
        </w:rPr>
      </w:pPr>
      <w:r w:rsidRPr="000F2989">
        <w:rPr>
          <w:rFonts w:ascii="Amalia" w:hAnsi="Amalia"/>
          <w:b/>
          <w:color w:val="2E74B5"/>
          <w:sz w:val="28"/>
          <w:szCs w:val="28"/>
          <w:lang w:val="en-US"/>
        </w:rPr>
        <w:t>Settlement instructions for incoming foreign currency funds.</w:t>
      </w:r>
    </w:p>
    <w:p w14:paraId="7E405C94" w14:textId="77777777" w:rsidR="00FC0A57" w:rsidRPr="000F2989" w:rsidRDefault="00FC0A57" w:rsidP="00FC0A57">
      <w:pPr>
        <w:jc w:val="center"/>
        <w:rPr>
          <w:rFonts w:ascii="Amalia" w:hAnsi="Amalia"/>
          <w:b/>
          <w:color w:val="2E74B5"/>
          <w:sz w:val="28"/>
          <w:szCs w:val="28"/>
          <w:lang w:val="en-US"/>
        </w:rPr>
      </w:pPr>
      <w:r w:rsidRPr="000F2989">
        <w:rPr>
          <w:rFonts w:ascii="Amalia" w:hAnsi="Amalia"/>
          <w:b/>
          <w:color w:val="2E74B5"/>
          <w:sz w:val="28"/>
          <w:szCs w:val="28"/>
          <w:lang w:val="en-US"/>
        </w:rPr>
        <w:t>Chinese Yuan (CNY)</w:t>
      </w:r>
    </w:p>
    <w:p w14:paraId="062C98FF" w14:textId="77777777" w:rsidR="00FC0A57" w:rsidRPr="000F2989" w:rsidRDefault="00FC0A57" w:rsidP="00FC0A57">
      <w:pPr>
        <w:pStyle w:val="af1"/>
        <w:tabs>
          <w:tab w:val="left" w:pos="0"/>
        </w:tabs>
        <w:jc w:val="both"/>
        <w:rPr>
          <w:rFonts w:ascii="Amalia" w:hAnsi="Amalia" w:cs="Arial"/>
          <w:lang w:val="en-US"/>
        </w:rPr>
      </w:pPr>
      <w:r w:rsidRPr="000F2989">
        <w:rPr>
          <w:rFonts w:ascii="Amalia" w:hAnsi="Amalia" w:cs="Arial"/>
          <w:lang w:val="en-US"/>
        </w:rPr>
        <w:t xml:space="preserve">For correct and quick crediting foreign currency funds to Your account, please, follow the recommendations regarding filling of the settlement instructions: </w:t>
      </w:r>
    </w:p>
    <w:p w14:paraId="77F63298" w14:textId="77777777" w:rsidR="00FC0A57" w:rsidRPr="000F2989" w:rsidRDefault="00FC0A57" w:rsidP="00FC0A57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3AFFE7C2" w14:textId="77777777" w:rsidR="00FC0A57" w:rsidRPr="000F2989" w:rsidRDefault="00FC0A57" w:rsidP="00FC0A57">
      <w:pPr>
        <w:pStyle w:val="af1"/>
        <w:tabs>
          <w:tab w:val="left" w:pos="142"/>
        </w:tabs>
        <w:jc w:val="both"/>
        <w:rPr>
          <w:rFonts w:ascii="Amalia" w:hAnsi="Amalia"/>
          <w:b/>
          <w:bCs/>
          <w:lang w:val="en-US"/>
        </w:rPr>
      </w:pPr>
      <w:r w:rsidRPr="000F2989">
        <w:rPr>
          <w:rFonts w:ascii="Amalia" w:hAnsi="Amalia"/>
          <w:b/>
          <w:bCs/>
          <w:lang w:val="en-US"/>
        </w:rPr>
        <w:t>RECIPIENT</w:t>
      </w:r>
    </w:p>
    <w:p w14:paraId="066ABEBE" w14:textId="77777777" w:rsidR="00FC0A57" w:rsidRPr="000F2989" w:rsidRDefault="00FC0A57" w:rsidP="00FC0A57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7015"/>
      </w:tblGrid>
      <w:tr w:rsidR="00FC0A57" w:rsidRPr="00163E23" w14:paraId="3CD6B150" w14:textId="77777777" w:rsidTr="00FC0A57">
        <w:trPr>
          <w:trHeight w:val="828"/>
        </w:trPr>
        <w:tc>
          <w:tcPr>
            <w:tcW w:w="2341" w:type="dxa"/>
            <w:shd w:val="clear" w:color="auto" w:fill="auto"/>
            <w:vAlign w:val="center"/>
          </w:tcPr>
          <w:p w14:paraId="30E5BC56" w14:textId="77777777" w:rsidR="00FC0A57" w:rsidRPr="000F2989" w:rsidRDefault="00FC0A57" w:rsidP="00813F4E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0F2989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Account number: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06BBBDCD" w14:textId="77777777" w:rsidR="00FC0A57" w:rsidRPr="000F2989" w:rsidRDefault="00FC0A57" w:rsidP="00813F4E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</w:pPr>
            <w:r w:rsidRPr="000F2989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UA</w:t>
            </w:r>
            <w:r w:rsidRPr="000F2989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ХХ ХХХХ ХХXX XXXX ХХХХ ХХXX XXXX X</w:t>
            </w:r>
          </w:p>
          <w:p w14:paraId="51B58C5D" w14:textId="2727010B" w:rsidR="00FC0A57" w:rsidRPr="000F2989" w:rsidRDefault="00FC0A57" w:rsidP="00813F4E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bCs/>
                <w:sz w:val="16"/>
                <w:szCs w:val="16"/>
                <w:lang w:val="en-US" w:eastAsia="en-US"/>
              </w:rPr>
            </w:pPr>
            <w:r w:rsidRPr="000F2989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(</w:t>
            </w:r>
            <w:r w:rsidR="005A2043" w:rsidRPr="000F2989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The IBAN of a CNY-denominated foreign currency account opened with Raiffeisen Bank JSC and registered with the tax authorities</w:t>
            </w:r>
            <w:r w:rsidRPr="000F2989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)</w:t>
            </w:r>
          </w:p>
        </w:tc>
      </w:tr>
      <w:tr w:rsidR="00FC0A57" w:rsidRPr="00163E23" w14:paraId="10204CF8" w14:textId="77777777" w:rsidTr="00FC0A57">
        <w:trPr>
          <w:trHeight w:val="982"/>
        </w:trPr>
        <w:tc>
          <w:tcPr>
            <w:tcW w:w="2341" w:type="dxa"/>
            <w:shd w:val="clear" w:color="auto" w:fill="auto"/>
            <w:vAlign w:val="center"/>
          </w:tcPr>
          <w:p w14:paraId="77EC3E70" w14:textId="77777777" w:rsidR="00FC0A57" w:rsidRPr="000F2989" w:rsidRDefault="00FC0A57" w:rsidP="00813F4E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0F2989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Company name: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363823E3" w14:textId="77777777" w:rsidR="00FC0A57" w:rsidRPr="000F2989" w:rsidRDefault="00FC0A57" w:rsidP="00813F4E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</w:pPr>
            <w:r w:rsidRPr="000F2989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LTD “Romashka”</w:t>
            </w:r>
            <w:r w:rsidRPr="000F2989">
              <w:rPr>
                <w:rFonts w:ascii="Amalia" w:hAnsi="Amalia"/>
                <w:b/>
                <w:bCs/>
                <w:color w:val="FF0000"/>
                <w:lang w:val="en-US"/>
              </w:rPr>
              <w:t>*</w:t>
            </w:r>
          </w:p>
          <w:p w14:paraId="22C58F89" w14:textId="77777777" w:rsidR="00FC0A57" w:rsidRPr="000F2989" w:rsidRDefault="00FC0A57" w:rsidP="00813F4E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</w:pPr>
            <w:r w:rsidRPr="000F2989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 xml:space="preserve">(Name of the organization specified in English according to </w:t>
            </w:r>
            <w:r w:rsidRPr="000F2989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/>
              </w:rPr>
              <w:t>statutory</w:t>
            </w:r>
            <w:r w:rsidRPr="000F2989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 xml:space="preserve"> documents or transliterated)</w:t>
            </w:r>
          </w:p>
        </w:tc>
      </w:tr>
      <w:tr w:rsidR="00FC0A57" w:rsidRPr="00163E23" w14:paraId="3E817BBA" w14:textId="77777777" w:rsidTr="00FC0A57">
        <w:trPr>
          <w:trHeight w:val="841"/>
        </w:trPr>
        <w:tc>
          <w:tcPr>
            <w:tcW w:w="2341" w:type="dxa"/>
            <w:shd w:val="clear" w:color="auto" w:fill="auto"/>
            <w:vAlign w:val="center"/>
          </w:tcPr>
          <w:p w14:paraId="1A03F683" w14:textId="77777777" w:rsidR="00FC0A57" w:rsidRPr="000F2989" w:rsidRDefault="00FC0A57" w:rsidP="00813F4E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0F2989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Legal address: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2A2E566C" w14:textId="77777777" w:rsidR="00FC0A57" w:rsidRPr="000F2989" w:rsidRDefault="00FC0A57" w:rsidP="00813F4E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</w:pPr>
            <w:r w:rsidRPr="000F2989"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  <w:t>00000, Ivanova street X, apartment/office X, Kyiv city, Ukraine</w:t>
            </w:r>
            <w:r w:rsidRPr="000F2989">
              <w:rPr>
                <w:rFonts w:ascii="Amalia" w:hAnsi="Amalia"/>
                <w:b/>
                <w:bCs/>
                <w:color w:val="FF0000"/>
                <w:lang w:val="en-US"/>
              </w:rPr>
              <w:t>*</w:t>
            </w:r>
          </w:p>
          <w:p w14:paraId="4EB630F8" w14:textId="77777777" w:rsidR="00FC0A57" w:rsidRPr="000F2989" w:rsidRDefault="00FC0A57" w:rsidP="00813F4E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lang w:val="en-US" w:eastAsia="en-US"/>
              </w:rPr>
            </w:pPr>
            <w:r w:rsidRPr="000F2989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>(Legal address of the organization specified in English only</w:t>
            </w:r>
            <w:r w:rsidRPr="000F2989">
              <w:rPr>
                <w:rStyle w:val="af4"/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endnoteReference w:id="1"/>
            </w:r>
            <w:r w:rsidRPr="000F2989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>)</w:t>
            </w:r>
          </w:p>
        </w:tc>
      </w:tr>
    </w:tbl>
    <w:p w14:paraId="08745C0D" w14:textId="77777777" w:rsidR="00FC0A57" w:rsidRPr="000F2989" w:rsidRDefault="00FC0A57" w:rsidP="00FC0A57">
      <w:pPr>
        <w:pStyle w:val="af1"/>
        <w:tabs>
          <w:tab w:val="left" w:pos="0"/>
        </w:tabs>
        <w:jc w:val="both"/>
        <w:rPr>
          <w:rFonts w:ascii="Amalia" w:hAnsi="Amalia"/>
          <w:b/>
          <w:bCs/>
          <w:color w:val="FF0000"/>
          <w:sz w:val="16"/>
          <w:szCs w:val="16"/>
          <w:lang w:val="en-US"/>
        </w:rPr>
      </w:pPr>
      <w:r w:rsidRPr="000F2989">
        <w:rPr>
          <w:rFonts w:ascii="Amalia" w:hAnsi="Amalia"/>
          <w:b/>
          <w:bCs/>
          <w:color w:val="FF0000"/>
          <w:lang w:val="en-US"/>
        </w:rPr>
        <w:t xml:space="preserve">* - </w:t>
      </w:r>
      <w:r w:rsidRPr="000F2989">
        <w:rPr>
          <w:rFonts w:ascii="Amalia" w:hAnsi="Amalia"/>
          <w:b/>
          <w:bCs/>
          <w:color w:val="FF0000"/>
          <w:sz w:val="16"/>
          <w:szCs w:val="16"/>
          <w:lang w:val="en-US"/>
        </w:rPr>
        <w:t xml:space="preserve">example of filling the field </w:t>
      </w:r>
    </w:p>
    <w:p w14:paraId="72FC0B27" w14:textId="77777777" w:rsidR="00FC0A57" w:rsidRPr="000F2989" w:rsidRDefault="00FC0A57" w:rsidP="00FC0A57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4A44CC5B" w14:textId="77777777" w:rsidR="00FC0A57" w:rsidRPr="000F2989" w:rsidRDefault="00FC0A57" w:rsidP="00FC0A57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  <w:r w:rsidRPr="000F2989">
        <w:rPr>
          <w:rFonts w:ascii="Amalia" w:hAnsi="Amalia"/>
          <w:b/>
          <w:bCs/>
          <w:lang w:val="en-US"/>
        </w:rPr>
        <w:t>THE RECIPIENT'S PAYMENT SERVICE PROVIDER</w:t>
      </w:r>
    </w:p>
    <w:p w14:paraId="4C609C32" w14:textId="77777777" w:rsidR="00FC0A57" w:rsidRPr="000F2989" w:rsidRDefault="00FC0A57" w:rsidP="00FC0A57">
      <w:pPr>
        <w:pStyle w:val="af1"/>
        <w:tabs>
          <w:tab w:val="left" w:pos="0"/>
        </w:tabs>
        <w:jc w:val="both"/>
        <w:rPr>
          <w:rFonts w:ascii="Amalia" w:hAnsi="Amalia"/>
          <w:bCs/>
          <w:lang w:val="en-US"/>
        </w:rPr>
      </w:pP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941"/>
        <w:gridCol w:w="2948"/>
      </w:tblGrid>
      <w:tr w:rsidR="00FC0A57" w:rsidRPr="000F2989" w14:paraId="1CBD6AE4" w14:textId="77777777" w:rsidTr="00FC0A57">
        <w:trPr>
          <w:trHeight w:val="837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3154FB8A" w14:textId="77777777" w:rsidR="00FC0A57" w:rsidRPr="000F2989" w:rsidRDefault="00FC0A57" w:rsidP="00813F4E">
            <w:pPr>
              <w:spacing w:after="0" w:line="240" w:lineRule="auto"/>
              <w:rPr>
                <w:rFonts w:ascii="Amalia" w:hAnsi="Amalia"/>
                <w:lang w:val="en-US"/>
              </w:rPr>
            </w:pPr>
            <w:r w:rsidRPr="000F2989">
              <w:rPr>
                <w:rFonts w:ascii="Amalia" w:hAnsi="Amalia"/>
                <w:lang w:val="en-US"/>
              </w:rPr>
              <w:t>Raiffeisen Bank JSC,</w:t>
            </w:r>
          </w:p>
          <w:p w14:paraId="16A5F2BA" w14:textId="77777777" w:rsidR="004D01CB" w:rsidRDefault="00FC0A57" w:rsidP="00813F4E">
            <w:pPr>
              <w:spacing w:after="0" w:line="240" w:lineRule="auto"/>
              <w:rPr>
                <w:rFonts w:ascii="Amalia" w:hAnsi="Amalia"/>
                <w:lang w:val="en-US"/>
              </w:rPr>
            </w:pPr>
            <w:r w:rsidRPr="000F2989">
              <w:rPr>
                <w:rFonts w:ascii="Amalia" w:hAnsi="Amalia"/>
                <w:lang w:val="en-US"/>
              </w:rPr>
              <w:t xml:space="preserve">Generala Almazova street 4A, </w:t>
            </w:r>
          </w:p>
          <w:p w14:paraId="24429AA7" w14:textId="79B4D4CB" w:rsidR="00FC0A57" w:rsidRPr="000F2989" w:rsidRDefault="00FC0A57" w:rsidP="00813F4E">
            <w:pPr>
              <w:spacing w:after="0" w:line="240" w:lineRule="auto"/>
              <w:rPr>
                <w:rFonts w:ascii="Amalia" w:hAnsi="Amalia"/>
                <w:b/>
                <w:bCs/>
                <w:lang w:val="en-US"/>
              </w:rPr>
            </w:pPr>
            <w:r w:rsidRPr="000F2989">
              <w:rPr>
                <w:rFonts w:ascii="Amalia" w:hAnsi="Amalia"/>
                <w:lang w:val="en-US"/>
              </w:rPr>
              <w:t>K</w:t>
            </w:r>
            <w:r w:rsidR="004D01CB" w:rsidRPr="000F2989">
              <w:rPr>
                <w:rFonts w:ascii="Amalia" w:hAnsi="Amalia"/>
                <w:lang w:val="en-US"/>
              </w:rPr>
              <w:t>yiv</w:t>
            </w:r>
            <w:r w:rsidR="004D01CB">
              <w:rPr>
                <w:rFonts w:ascii="Amalia" w:hAnsi="Amalia"/>
                <w:lang w:val="en-US"/>
              </w:rPr>
              <w:t>,</w:t>
            </w:r>
            <w:r w:rsidRPr="000F2989">
              <w:rPr>
                <w:rFonts w:ascii="Amalia" w:hAnsi="Amalia"/>
                <w:lang w:val="en-US"/>
              </w:rPr>
              <w:t xml:space="preserve"> 01011, Ukraine</w:t>
            </w:r>
          </w:p>
        </w:tc>
        <w:tc>
          <w:tcPr>
            <w:tcW w:w="1941" w:type="dxa"/>
            <w:vAlign w:val="center"/>
          </w:tcPr>
          <w:p w14:paraId="2A33B104" w14:textId="77777777" w:rsidR="00FC0A57" w:rsidRPr="000F2989" w:rsidRDefault="00FC0A57" w:rsidP="00813F4E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0F2989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SWIFT code:</w:t>
            </w:r>
          </w:p>
          <w:p w14:paraId="1C1AB0B6" w14:textId="2EEA99FE" w:rsidR="00FC0A57" w:rsidRPr="000F2989" w:rsidRDefault="000F2989" w:rsidP="00813F4E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0F2989">
              <w:rPr>
                <w:rFonts w:ascii="Amalia" w:eastAsia="Calibri" w:hAnsi="Amalia"/>
                <w:bCs/>
                <w:sz w:val="22"/>
                <w:szCs w:val="22"/>
                <w:lang w:val="uk-UA" w:eastAsia="en-US"/>
              </w:rPr>
              <w:t>AVALUAUKXXX</w:t>
            </w:r>
          </w:p>
        </w:tc>
        <w:tc>
          <w:tcPr>
            <w:tcW w:w="2948" w:type="dxa"/>
            <w:vAlign w:val="center"/>
          </w:tcPr>
          <w:p w14:paraId="46F9E9D1" w14:textId="77777777" w:rsidR="00FC0A57" w:rsidRPr="000F2989" w:rsidRDefault="00FC0A57" w:rsidP="00813F4E">
            <w:pPr>
              <w:pStyle w:val="af1"/>
              <w:tabs>
                <w:tab w:val="left" w:pos="5103"/>
              </w:tabs>
              <w:rPr>
                <w:rFonts w:ascii="Amalia" w:hAnsi="Amalia"/>
                <w:bCs/>
                <w:sz w:val="22"/>
                <w:szCs w:val="22"/>
                <w:lang w:val="en-US"/>
              </w:rPr>
            </w:pPr>
            <w:r w:rsidRPr="000F2989">
              <w:rPr>
                <w:rFonts w:ascii="Amalia" w:hAnsi="Amalia"/>
                <w:bCs/>
                <w:sz w:val="22"/>
                <w:szCs w:val="22"/>
                <w:lang w:val="en-US"/>
              </w:rPr>
              <w:t>Correspondent Account:</w:t>
            </w:r>
          </w:p>
          <w:p w14:paraId="7C8BDD80" w14:textId="77777777" w:rsidR="00FC0A57" w:rsidRPr="000F2989" w:rsidRDefault="00FC0A57" w:rsidP="00813F4E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0F2989">
              <w:rPr>
                <w:rFonts w:ascii="Amalia" w:eastAsia="Calibri" w:hAnsi="Amalia"/>
                <w:bCs/>
                <w:sz w:val="22"/>
                <w:szCs w:val="22"/>
                <w:lang w:val="en-US" w:eastAsia="en-US"/>
              </w:rPr>
              <w:t>99-55.022.305</w:t>
            </w:r>
          </w:p>
        </w:tc>
      </w:tr>
    </w:tbl>
    <w:p w14:paraId="29BA7C2E" w14:textId="77777777" w:rsidR="00FC0A57" w:rsidRPr="000F2989" w:rsidRDefault="00FC0A57" w:rsidP="00FC0A57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723AB1E5" w14:textId="77777777" w:rsidR="00FC0A57" w:rsidRPr="000F2989" w:rsidRDefault="00FC0A57" w:rsidP="00FC0A57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  <w:r w:rsidRPr="000F2989">
        <w:rPr>
          <w:rFonts w:ascii="Amalia" w:hAnsi="Amalia"/>
          <w:b/>
          <w:bCs/>
          <w:lang w:val="en-US"/>
        </w:rPr>
        <w:t>PROVIDER OF PAYMENT SERVICES INTERMEDIARY</w:t>
      </w:r>
    </w:p>
    <w:p w14:paraId="50C79F71" w14:textId="77777777" w:rsidR="00FC0A57" w:rsidRPr="000F2989" w:rsidRDefault="00FC0A57" w:rsidP="00FC0A57">
      <w:pPr>
        <w:pStyle w:val="af1"/>
        <w:tabs>
          <w:tab w:val="left" w:pos="0"/>
        </w:tabs>
        <w:jc w:val="both"/>
        <w:rPr>
          <w:rFonts w:ascii="Amalia" w:hAnsi="Amalia"/>
          <w:bCs/>
          <w:lang w:val="en-US"/>
        </w:rPr>
      </w:pPr>
    </w:p>
    <w:p w14:paraId="153C98A1" w14:textId="77777777" w:rsidR="00FC0A57" w:rsidRPr="000F2989" w:rsidRDefault="00FC0A57" w:rsidP="00FC0A57">
      <w:pPr>
        <w:pStyle w:val="af1"/>
        <w:tabs>
          <w:tab w:val="left" w:pos="0"/>
        </w:tabs>
        <w:jc w:val="both"/>
        <w:rPr>
          <w:rFonts w:ascii="Amalia" w:hAnsi="Amalia"/>
          <w:bCs/>
          <w:lang w:val="en-US"/>
        </w:rPr>
      </w:pPr>
      <w:r w:rsidRPr="000F2989">
        <w:rPr>
          <w:rFonts w:ascii="Amalia" w:hAnsi="Amalia"/>
          <w:bCs/>
          <w:lang w:val="en-US"/>
        </w:rPr>
        <w:t>Use the settlement instructions below: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FC0A57" w:rsidRPr="000F2989" w14:paraId="3B3F5986" w14:textId="77777777" w:rsidTr="00FC0A57">
        <w:trPr>
          <w:trHeight w:val="433"/>
        </w:trPr>
        <w:tc>
          <w:tcPr>
            <w:tcW w:w="4536" w:type="dxa"/>
            <w:shd w:val="clear" w:color="auto" w:fill="auto"/>
            <w:vAlign w:val="center"/>
          </w:tcPr>
          <w:p w14:paraId="68627915" w14:textId="77777777" w:rsidR="006D6FA2" w:rsidRPr="00C77076" w:rsidRDefault="006D6FA2" w:rsidP="006D6FA2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C77076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Raiffeisen Bank International AG,</w:t>
            </w:r>
          </w:p>
          <w:p w14:paraId="50B82584" w14:textId="24CC185C" w:rsidR="00FC0A57" w:rsidRPr="000F2989" w:rsidRDefault="006D6FA2" w:rsidP="006D6FA2">
            <w:pPr>
              <w:spacing w:after="0" w:line="240" w:lineRule="auto"/>
              <w:rPr>
                <w:rFonts w:ascii="Amalia" w:hAnsi="Amalia"/>
                <w:lang w:val="en-US"/>
              </w:rPr>
            </w:pPr>
            <w:r w:rsidRPr="00C77076">
              <w:rPr>
                <w:rFonts w:ascii="Amalia" w:eastAsia="Calibri" w:hAnsi="Amalia"/>
                <w:lang w:val="en-US"/>
              </w:rPr>
              <w:t>Vienna, Austria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384084D" w14:textId="24A24D0C" w:rsidR="00FC0A57" w:rsidRPr="000F2989" w:rsidRDefault="00FC0A57" w:rsidP="00813F4E">
            <w:pPr>
              <w:spacing w:after="0" w:line="240" w:lineRule="auto"/>
              <w:rPr>
                <w:rFonts w:ascii="Amalia" w:hAnsi="Amalia"/>
                <w:lang w:val="en-US"/>
              </w:rPr>
            </w:pPr>
            <w:r w:rsidRPr="000F2989">
              <w:rPr>
                <w:rFonts w:ascii="Amalia" w:hAnsi="Amalia"/>
                <w:lang w:val="en-US"/>
              </w:rPr>
              <w:t xml:space="preserve">SWIFT code: </w:t>
            </w:r>
            <w:r w:rsidR="00E32CCB" w:rsidRPr="00C77076">
              <w:rPr>
                <w:rFonts w:ascii="Amalia" w:eastAsia="Calibri" w:hAnsi="Amalia"/>
                <w:lang w:val="uk-UA"/>
              </w:rPr>
              <w:t>RZBAATWWXXX</w:t>
            </w:r>
          </w:p>
        </w:tc>
      </w:tr>
    </w:tbl>
    <w:p w14:paraId="085A4492" w14:textId="77777777" w:rsidR="00FC0A57" w:rsidRPr="000F2989" w:rsidRDefault="00FC0A57" w:rsidP="00FC0A57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0A05552E" w14:textId="77777777" w:rsidR="00FC0A57" w:rsidRPr="000F2989" w:rsidRDefault="00FC0A57" w:rsidP="00FC0A57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  <w:r w:rsidRPr="000F2989">
        <w:rPr>
          <w:rFonts w:ascii="Amalia" w:hAnsi="Amalia"/>
          <w:b/>
          <w:bCs/>
          <w:lang w:val="en-US"/>
        </w:rPr>
        <w:t>PROVIDER OF PAYMENT SERVICES INTERMEDIARY</w:t>
      </w:r>
    </w:p>
    <w:p w14:paraId="09A18BC6" w14:textId="77777777" w:rsidR="00FC0A57" w:rsidRPr="000F2989" w:rsidRDefault="00FC0A57" w:rsidP="00FC0A57">
      <w:pPr>
        <w:pStyle w:val="af1"/>
        <w:tabs>
          <w:tab w:val="left" w:pos="0"/>
        </w:tabs>
        <w:jc w:val="both"/>
        <w:rPr>
          <w:rFonts w:ascii="Amalia" w:hAnsi="Amalia"/>
          <w:bCs/>
          <w:lang w:val="en-US"/>
        </w:rPr>
      </w:pPr>
    </w:p>
    <w:p w14:paraId="157BD80A" w14:textId="77777777" w:rsidR="00FC0A57" w:rsidRPr="000F2989" w:rsidRDefault="00FC0A57" w:rsidP="00FC0A57">
      <w:pPr>
        <w:pStyle w:val="af1"/>
        <w:tabs>
          <w:tab w:val="left" w:pos="0"/>
        </w:tabs>
        <w:jc w:val="both"/>
        <w:rPr>
          <w:rFonts w:ascii="Amalia" w:hAnsi="Amalia"/>
          <w:bCs/>
          <w:lang w:val="en-US"/>
        </w:rPr>
      </w:pPr>
      <w:r w:rsidRPr="000F2989">
        <w:rPr>
          <w:rFonts w:ascii="Amalia" w:hAnsi="Amalia"/>
          <w:bCs/>
          <w:lang w:val="en-US"/>
        </w:rPr>
        <w:t>Use the settlement instructions below: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FC0A57" w:rsidRPr="000F2989" w14:paraId="1EBB3266" w14:textId="77777777" w:rsidTr="00FC0A57">
        <w:trPr>
          <w:trHeight w:val="458"/>
        </w:trPr>
        <w:tc>
          <w:tcPr>
            <w:tcW w:w="4536" w:type="dxa"/>
            <w:shd w:val="clear" w:color="auto" w:fill="auto"/>
            <w:vAlign w:val="center"/>
          </w:tcPr>
          <w:p w14:paraId="29631FD8" w14:textId="77777777" w:rsidR="00163E23" w:rsidRDefault="00FC0A57" w:rsidP="00813F4E">
            <w:pPr>
              <w:spacing w:after="0" w:line="240" w:lineRule="auto"/>
              <w:rPr>
                <w:rFonts w:ascii="Amalia" w:hAnsi="Amalia"/>
                <w:lang w:val="uk-UA"/>
              </w:rPr>
            </w:pPr>
            <w:r w:rsidRPr="000F2989">
              <w:rPr>
                <w:rFonts w:ascii="Amalia" w:hAnsi="Amalia"/>
                <w:lang w:val="en-US"/>
              </w:rPr>
              <w:t>Bank of China,</w:t>
            </w:r>
          </w:p>
          <w:p w14:paraId="4B1BB872" w14:textId="1747F9EE" w:rsidR="00FC0A57" w:rsidRPr="00163E23" w:rsidRDefault="00FC0A57" w:rsidP="00813F4E">
            <w:pPr>
              <w:spacing w:after="0" w:line="240" w:lineRule="auto"/>
              <w:rPr>
                <w:rFonts w:ascii="Amalia" w:hAnsi="Amalia"/>
                <w:lang w:val="en-US"/>
              </w:rPr>
            </w:pPr>
            <w:r w:rsidRPr="000F2989">
              <w:rPr>
                <w:rFonts w:ascii="Amalia" w:hAnsi="Amalia"/>
                <w:lang w:val="en-US"/>
              </w:rPr>
              <w:t>Shanghai</w:t>
            </w:r>
            <w:r w:rsidR="00163E23">
              <w:rPr>
                <w:rFonts w:ascii="Amalia" w:hAnsi="Amalia"/>
                <w:lang w:val="en-US"/>
              </w:rPr>
              <w:t>, China</w:t>
            </w:r>
          </w:p>
        </w:tc>
        <w:tc>
          <w:tcPr>
            <w:tcW w:w="4820" w:type="dxa"/>
            <w:vAlign w:val="center"/>
          </w:tcPr>
          <w:p w14:paraId="017FCBD4" w14:textId="77777777" w:rsidR="00FC0A57" w:rsidRPr="000F2989" w:rsidRDefault="00FC0A57" w:rsidP="00813F4E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0F2989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SWIFT code: BKCHCNBJS00</w:t>
            </w:r>
          </w:p>
        </w:tc>
      </w:tr>
    </w:tbl>
    <w:p w14:paraId="0E89373E" w14:textId="77777777" w:rsidR="00FC0A57" w:rsidRPr="000F2989" w:rsidRDefault="00FC0A57" w:rsidP="00FC0A57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41190FBD" w14:textId="77777777" w:rsidR="00FC0A57" w:rsidRPr="000F2989" w:rsidRDefault="00FC0A57" w:rsidP="00FC0A57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797DAF6B" w14:textId="77777777" w:rsidR="00FC0A57" w:rsidRPr="000F2989" w:rsidRDefault="00FC0A57" w:rsidP="00FC0A57">
      <w:pPr>
        <w:spacing w:after="0" w:line="240" w:lineRule="auto"/>
        <w:rPr>
          <w:rFonts w:ascii="Amalia" w:hAnsi="Amalia" w:cs="Century Gothic"/>
          <w:b/>
          <w:bCs/>
          <w:color w:val="000000"/>
          <w:lang w:val="en-US"/>
        </w:rPr>
      </w:pPr>
      <w:r w:rsidRPr="000F2989">
        <w:rPr>
          <w:rFonts w:ascii="Amalia" w:hAnsi="Amalia" w:cs="Century Gothic"/>
          <w:b/>
          <w:bCs/>
          <w:color w:val="000000"/>
          <w:lang w:val="en-US"/>
        </w:rPr>
        <w:t>Best regards,</w:t>
      </w:r>
    </w:p>
    <w:p w14:paraId="65BF97A7" w14:textId="77777777" w:rsidR="00FC0A57" w:rsidRPr="000F2989" w:rsidRDefault="00FC0A57" w:rsidP="00FC0A57">
      <w:pPr>
        <w:spacing w:after="0" w:line="240" w:lineRule="auto"/>
        <w:rPr>
          <w:rFonts w:ascii="Amalia" w:hAnsi="Amalia" w:cs="Century Gothic"/>
          <w:b/>
          <w:bCs/>
          <w:color w:val="000000"/>
          <w:lang w:val="en-US"/>
        </w:rPr>
      </w:pPr>
      <w:r w:rsidRPr="000F2989">
        <w:rPr>
          <w:rFonts w:ascii="Amalia" w:hAnsi="Amalia" w:cs="Century Gothic"/>
          <w:b/>
          <w:bCs/>
          <w:color w:val="000000"/>
          <w:lang w:val="en-US"/>
        </w:rPr>
        <w:t>Raiffeisen Bank</w:t>
      </w:r>
    </w:p>
    <w:p w14:paraId="3789D33E" w14:textId="77777777" w:rsidR="00FC0A57" w:rsidRPr="000F2989" w:rsidRDefault="00FC0A57" w:rsidP="00FC0A57">
      <w:pPr>
        <w:rPr>
          <w:rFonts w:ascii="Amalia" w:hAnsi="Amalia"/>
          <w:lang w:val="en-US"/>
        </w:rPr>
      </w:pPr>
    </w:p>
    <w:sectPr w:rsidR="00FC0A57" w:rsidRPr="000F2989" w:rsidSect="00047069">
      <w:headerReference w:type="default" r:id="rId11"/>
      <w:footerReference w:type="default" r:id="rId12"/>
      <w:pgSz w:w="11906" w:h="16838"/>
      <w:pgMar w:top="1134" w:right="850" w:bottom="1134" w:left="1701" w:header="158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C54A8" w14:textId="77777777" w:rsidR="006A676E" w:rsidRDefault="006A676E" w:rsidP="009E0506">
      <w:pPr>
        <w:spacing w:after="0" w:line="240" w:lineRule="auto"/>
      </w:pPr>
      <w:r>
        <w:separator/>
      </w:r>
    </w:p>
  </w:endnote>
  <w:endnote w:type="continuationSeparator" w:id="0">
    <w:p w14:paraId="374E83FD" w14:textId="77777777" w:rsidR="006A676E" w:rsidRDefault="006A676E" w:rsidP="009E0506">
      <w:pPr>
        <w:spacing w:after="0" w:line="240" w:lineRule="auto"/>
      </w:pPr>
      <w:r>
        <w:continuationSeparator/>
      </w:r>
    </w:p>
  </w:endnote>
  <w:endnote w:id="1">
    <w:p w14:paraId="0229BE35" w14:textId="77777777" w:rsidR="00FC0A57" w:rsidRPr="008E2C69" w:rsidRDefault="00FC0A57" w:rsidP="00FC0A57">
      <w:pPr>
        <w:pStyle w:val="af1"/>
        <w:tabs>
          <w:tab w:val="left" w:pos="0"/>
        </w:tabs>
        <w:jc w:val="both"/>
        <w:rPr>
          <w:rFonts w:ascii="Verdana" w:hAnsi="Verdana"/>
          <w:b/>
          <w:bCs/>
          <w:sz w:val="16"/>
          <w:szCs w:val="16"/>
          <w:lang w:val="en-US"/>
        </w:rPr>
      </w:pPr>
      <w:r w:rsidRPr="008E2C69">
        <w:rPr>
          <w:rFonts w:ascii="Verdana" w:hAnsi="Verdana"/>
          <w:b/>
          <w:bCs/>
          <w:sz w:val="16"/>
          <w:szCs w:val="16"/>
          <w:lang w:val="en-US"/>
        </w:rPr>
        <w:t xml:space="preserve">The correct translation of localities for the address is as follows </w:t>
      </w:r>
      <w:r w:rsidRPr="008E2C69">
        <w:rPr>
          <w:rFonts w:ascii="Verdana" w:hAnsi="Verdana"/>
          <w:b/>
          <w:bCs/>
          <w:sz w:val="16"/>
          <w:szCs w:val="16"/>
          <w:lang w:val="uk-UA"/>
        </w:rPr>
        <w:t>(</w:t>
      </w:r>
      <w:r w:rsidRPr="008E2C69">
        <w:rPr>
          <w:rFonts w:ascii="Verdana" w:hAnsi="Verdana"/>
          <w:b/>
          <w:bCs/>
          <w:sz w:val="16"/>
          <w:szCs w:val="16"/>
          <w:lang w:val="en-US"/>
        </w:rPr>
        <w:t>Ukr</w:t>
      </w:r>
      <w:r w:rsidRPr="008E2C69">
        <w:rPr>
          <w:rFonts w:ascii="Verdana" w:hAnsi="Verdana"/>
          <w:b/>
          <w:bCs/>
          <w:sz w:val="16"/>
          <w:szCs w:val="16"/>
          <w:lang w:val="uk-UA"/>
        </w:rPr>
        <w:t xml:space="preserve"> – </w:t>
      </w:r>
      <w:r w:rsidRPr="008E2C69">
        <w:rPr>
          <w:rFonts w:ascii="Verdana" w:hAnsi="Verdana"/>
          <w:b/>
          <w:bCs/>
          <w:sz w:val="16"/>
          <w:szCs w:val="16"/>
          <w:lang w:val="en-US"/>
        </w:rPr>
        <w:t>Eng</w:t>
      </w:r>
      <w:r w:rsidRPr="008E2C69">
        <w:rPr>
          <w:rFonts w:ascii="Verdana" w:hAnsi="Verdana"/>
          <w:b/>
          <w:bCs/>
          <w:sz w:val="16"/>
          <w:szCs w:val="16"/>
          <w:lang w:val="uk-UA"/>
        </w:rPr>
        <w:t>)</w:t>
      </w:r>
      <w:r w:rsidRPr="008E2C69">
        <w:rPr>
          <w:rFonts w:ascii="Verdana" w:hAnsi="Verdana"/>
          <w:b/>
          <w:bCs/>
          <w:sz w:val="16"/>
          <w:szCs w:val="16"/>
          <w:lang w:val="en-US"/>
        </w:rPr>
        <w:t>:</w:t>
      </w:r>
    </w:p>
    <w:p w14:paraId="1672B73F" w14:textId="77777777" w:rsidR="00FC0A57" w:rsidRPr="008E2C69" w:rsidRDefault="00FC0A57" w:rsidP="00FC0A57">
      <w:pPr>
        <w:pStyle w:val="af2"/>
        <w:rPr>
          <w:rFonts w:ascii="Verdana" w:hAnsi="Verdana"/>
          <w:bCs/>
          <w:sz w:val="16"/>
          <w:szCs w:val="16"/>
          <w:lang w:val="uk-UA"/>
        </w:rPr>
      </w:pPr>
      <w:r w:rsidRPr="008E2C69">
        <w:rPr>
          <w:rStyle w:val="af4"/>
          <w:sz w:val="16"/>
          <w:szCs w:val="16"/>
        </w:rPr>
        <w:endnoteRef/>
      </w:r>
      <w:r w:rsidRPr="008E2C69">
        <w:rPr>
          <w:sz w:val="16"/>
          <w:szCs w:val="16"/>
          <w:lang w:val="uk-UA"/>
        </w:rPr>
        <w:t xml:space="preserve"> </w:t>
      </w:r>
      <w:r w:rsidRPr="008E2C69">
        <w:rPr>
          <w:rFonts w:ascii="Verdana" w:hAnsi="Verdana"/>
          <w:bCs/>
          <w:sz w:val="16"/>
          <w:szCs w:val="16"/>
          <w:lang w:val="uk-UA"/>
        </w:rPr>
        <w:t>Область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8E2C69">
        <w:rPr>
          <w:rFonts w:ascii="Verdana" w:hAnsi="Verdana"/>
          <w:bCs/>
          <w:sz w:val="16"/>
          <w:szCs w:val="16"/>
          <w:lang w:val="uk-UA"/>
        </w:rPr>
        <w:t>-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CD5734">
        <w:rPr>
          <w:rFonts w:ascii="Verdana" w:hAnsi="Verdana"/>
          <w:bCs/>
          <w:color w:val="808080"/>
          <w:sz w:val="16"/>
          <w:szCs w:val="16"/>
          <w:lang w:val="en-US"/>
        </w:rPr>
        <w:t>Region</w:t>
      </w:r>
      <w:r w:rsidRPr="008E2C69">
        <w:rPr>
          <w:rFonts w:ascii="Verdana" w:hAnsi="Verdana"/>
          <w:bCs/>
          <w:sz w:val="16"/>
          <w:szCs w:val="16"/>
          <w:lang w:val="uk-UA"/>
        </w:rPr>
        <w:t>. Район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8E2C69">
        <w:rPr>
          <w:rFonts w:ascii="Verdana" w:hAnsi="Verdana"/>
          <w:bCs/>
          <w:sz w:val="16"/>
          <w:szCs w:val="16"/>
          <w:lang w:val="uk-UA"/>
        </w:rPr>
        <w:t>-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CD5734">
        <w:rPr>
          <w:rFonts w:ascii="Verdana" w:hAnsi="Verdana"/>
          <w:bCs/>
          <w:color w:val="808080"/>
          <w:sz w:val="16"/>
          <w:szCs w:val="16"/>
          <w:lang w:val="en-US"/>
        </w:rPr>
        <w:t>Area</w:t>
      </w:r>
      <w:r w:rsidRPr="008E2C69">
        <w:rPr>
          <w:rFonts w:ascii="Verdana" w:hAnsi="Verdana"/>
          <w:bCs/>
          <w:sz w:val="16"/>
          <w:szCs w:val="16"/>
          <w:lang w:val="uk-UA"/>
        </w:rPr>
        <w:t>. Місто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8E2C69">
        <w:rPr>
          <w:rFonts w:ascii="Verdana" w:hAnsi="Verdana"/>
          <w:bCs/>
          <w:sz w:val="16"/>
          <w:szCs w:val="16"/>
          <w:lang w:val="uk-UA"/>
        </w:rPr>
        <w:t>-</w:t>
      </w:r>
      <w:r w:rsidRPr="008E2C69">
        <w:rPr>
          <w:rFonts w:ascii="Verdana" w:eastAsia="Calibri" w:hAnsi="Verdana"/>
          <w:bCs/>
          <w:color w:val="808080"/>
          <w:sz w:val="16"/>
          <w:szCs w:val="16"/>
          <w:lang w:val="uk-UA" w:eastAsia="en-US"/>
        </w:rPr>
        <w:t xml:space="preserve"> </w:t>
      </w:r>
      <w:r w:rsidRPr="008E2C69">
        <w:rPr>
          <w:rFonts w:ascii="Verdana" w:eastAsia="Calibri" w:hAnsi="Verdana"/>
          <w:bCs/>
          <w:color w:val="808080"/>
          <w:sz w:val="16"/>
          <w:szCs w:val="16"/>
          <w:lang w:val="en-US" w:eastAsia="en-US"/>
        </w:rPr>
        <w:t>City</w:t>
      </w:r>
      <w:r w:rsidRPr="008E2C69">
        <w:rPr>
          <w:rFonts w:ascii="Verdana" w:hAnsi="Verdana"/>
          <w:bCs/>
          <w:sz w:val="16"/>
          <w:szCs w:val="16"/>
          <w:lang w:val="uk-UA"/>
        </w:rPr>
        <w:t>. Селище міського типу (смт)</w:t>
      </w:r>
      <w:r w:rsidRPr="007716F5"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8E2C69">
        <w:rPr>
          <w:rFonts w:ascii="Verdana" w:hAnsi="Verdana"/>
          <w:bCs/>
          <w:sz w:val="16"/>
          <w:szCs w:val="16"/>
          <w:lang w:val="uk-UA"/>
        </w:rPr>
        <w:t>-</w:t>
      </w:r>
      <w:r w:rsidRPr="008E2C69">
        <w:rPr>
          <w:rFonts w:ascii="Verdana" w:eastAsia="Calibri" w:hAnsi="Verdana"/>
          <w:bCs/>
          <w:color w:val="808080"/>
          <w:sz w:val="16"/>
          <w:szCs w:val="16"/>
          <w:lang w:val="uk-UA" w:eastAsia="en-US"/>
        </w:rPr>
        <w:t xml:space="preserve"> </w:t>
      </w:r>
      <w:r>
        <w:rPr>
          <w:rFonts w:ascii="Verdana" w:eastAsia="Calibri" w:hAnsi="Verdana"/>
          <w:bCs/>
          <w:color w:val="808080"/>
          <w:sz w:val="16"/>
          <w:szCs w:val="16"/>
          <w:lang w:val="en-US" w:eastAsia="en-US"/>
        </w:rPr>
        <w:t>T</w:t>
      </w:r>
      <w:r w:rsidRPr="008E2C69">
        <w:rPr>
          <w:rFonts w:ascii="Verdana" w:eastAsia="Calibri" w:hAnsi="Verdana"/>
          <w:bCs/>
          <w:color w:val="808080"/>
          <w:sz w:val="16"/>
          <w:szCs w:val="16"/>
          <w:lang w:val="en-US" w:eastAsia="en-US"/>
        </w:rPr>
        <w:t>own</w:t>
      </w:r>
      <w:r w:rsidRPr="008E2C69">
        <w:rPr>
          <w:rFonts w:ascii="Verdana" w:hAnsi="Verdana"/>
          <w:bCs/>
          <w:sz w:val="16"/>
          <w:szCs w:val="16"/>
          <w:lang w:val="uk-UA"/>
        </w:rPr>
        <w:t>. Село</w:t>
      </w:r>
      <w:r>
        <w:rPr>
          <w:rFonts w:ascii="Verdana" w:hAnsi="Verdana"/>
          <w:bCs/>
          <w:sz w:val="16"/>
          <w:szCs w:val="16"/>
          <w:lang w:val="en-US"/>
        </w:rPr>
        <w:t xml:space="preserve"> </w:t>
      </w:r>
      <w:r w:rsidRPr="008E2C69">
        <w:rPr>
          <w:rFonts w:ascii="Verdana" w:hAnsi="Verdana"/>
          <w:bCs/>
          <w:sz w:val="16"/>
          <w:szCs w:val="16"/>
          <w:lang w:val="uk-UA"/>
        </w:rPr>
        <w:t xml:space="preserve">- </w:t>
      </w:r>
      <w:r w:rsidRPr="00CD5734">
        <w:rPr>
          <w:rFonts w:ascii="Verdana" w:hAnsi="Verdana"/>
          <w:bCs/>
          <w:color w:val="808080"/>
          <w:sz w:val="16"/>
          <w:szCs w:val="16"/>
          <w:lang w:val="en-US"/>
        </w:rPr>
        <w:t>Village</w:t>
      </w:r>
      <w:r w:rsidRPr="008E2C69">
        <w:rPr>
          <w:rFonts w:ascii="Verdana" w:hAnsi="Verdana"/>
          <w:bCs/>
          <w:sz w:val="16"/>
          <w:szCs w:val="16"/>
          <w:lang w:val="uk-UA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HZLY V+ Amalia">
    <w:altName w:val="Amal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malia">
    <w:panose1 w:val="020B0504020203020204"/>
    <w:charset w:val="CC"/>
    <w:family w:val="swiss"/>
    <w:pitch w:val="variable"/>
    <w:sig w:usb0="A000026F" w:usb1="1000001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B443" w14:textId="77777777" w:rsidR="00047069" w:rsidRDefault="00047069" w:rsidP="00047069">
    <w:pPr>
      <w:pStyle w:val="Pa0"/>
      <w:rPr>
        <w:rStyle w:val="A00"/>
      </w:rPr>
    </w:pPr>
  </w:p>
  <w:p w14:paraId="0294FFE5" w14:textId="77777777" w:rsidR="000428FF" w:rsidRPr="000428FF" w:rsidRDefault="000428FF" w:rsidP="000428FF">
    <w:pPr>
      <w:pStyle w:val="a5"/>
      <w:ind w:left="-425"/>
      <w:rPr>
        <w:rFonts w:ascii="Amalia" w:hAnsi="Amalia"/>
        <w:b/>
        <w:bCs/>
        <w:sz w:val="14"/>
        <w:szCs w:val="14"/>
      </w:rPr>
    </w:pPr>
  </w:p>
  <w:p w14:paraId="29299D7B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uk-UA"/>
      </w:rPr>
    </w:pPr>
    <w:r w:rsidRPr="000428FF">
      <w:rPr>
        <w:rFonts w:ascii="Amalia" w:hAnsi="Amalia"/>
        <w:b/>
        <w:bCs/>
        <w:sz w:val="14"/>
        <w:szCs w:val="14"/>
        <w:lang w:val="en-US"/>
      </w:rPr>
      <w:t>Raiffeisen</w:t>
    </w:r>
    <w:r w:rsidRPr="00202A01">
      <w:rPr>
        <w:rFonts w:ascii="Amalia" w:hAnsi="Amalia"/>
        <w:b/>
        <w:bCs/>
        <w:sz w:val="14"/>
        <w:szCs w:val="14"/>
        <w:lang w:val="en-US"/>
      </w:rPr>
      <w:t xml:space="preserve"> </w:t>
    </w:r>
    <w:r w:rsidRPr="000428FF">
      <w:rPr>
        <w:rFonts w:ascii="Amalia" w:hAnsi="Amalia"/>
        <w:b/>
        <w:bCs/>
        <w:sz w:val="14"/>
        <w:szCs w:val="14"/>
        <w:lang w:val="en-US"/>
      </w:rPr>
      <w:t>Bank</w:t>
    </w:r>
    <w:r w:rsidRPr="000428FF">
      <w:rPr>
        <w:rFonts w:ascii="Amalia" w:hAnsi="Amalia"/>
        <w:b/>
        <w:bCs/>
        <w:sz w:val="14"/>
        <w:szCs w:val="14"/>
        <w:lang w:val="uk-UA"/>
      </w:rPr>
      <w:t xml:space="preserve"> </w:t>
    </w:r>
    <w:r w:rsidRPr="000428FF">
      <w:rPr>
        <w:rFonts w:ascii="Amalia" w:hAnsi="Amalia"/>
        <w:b/>
        <w:bCs/>
        <w:sz w:val="14"/>
        <w:szCs w:val="14"/>
        <w:lang w:val="en-US"/>
      </w:rPr>
      <w:t>Ukraine</w:t>
    </w:r>
    <w:r w:rsidRPr="000428FF">
      <w:rPr>
        <w:rFonts w:ascii="Amalia" w:hAnsi="Amalia"/>
        <w:sz w:val="14"/>
        <w:szCs w:val="14"/>
        <w:lang w:val="uk-UA"/>
      </w:rPr>
      <w:t xml:space="preserve">, 01011, </w:t>
    </w:r>
    <w:r w:rsidRPr="000428FF">
      <w:rPr>
        <w:rFonts w:ascii="Amalia" w:hAnsi="Amalia"/>
        <w:sz w:val="14"/>
        <w:szCs w:val="14"/>
        <w:lang w:val="en-US"/>
      </w:rPr>
      <w:t>Kyiv</w:t>
    </w:r>
    <w:r w:rsidRPr="000428FF">
      <w:rPr>
        <w:rFonts w:ascii="Amalia" w:hAnsi="Amalia"/>
        <w:sz w:val="14"/>
        <w:szCs w:val="14"/>
        <w:lang w:val="uk-UA"/>
      </w:rPr>
      <w:t xml:space="preserve">, </w:t>
    </w:r>
    <w:r w:rsidRPr="000428FF">
      <w:rPr>
        <w:rFonts w:ascii="Amalia" w:hAnsi="Amalia"/>
        <w:sz w:val="14"/>
        <w:szCs w:val="14"/>
        <w:lang w:val="en-US"/>
      </w:rPr>
      <w:t>Almazova</w:t>
    </w:r>
    <w:r w:rsidRPr="000428FF">
      <w:rPr>
        <w:rFonts w:ascii="Amalia" w:hAnsi="Amalia"/>
        <w:sz w:val="14"/>
        <w:szCs w:val="14"/>
        <w:lang w:val="uk-UA"/>
      </w:rPr>
      <w:t xml:space="preserve">, 4а, +38 044 490 88 88, </w:t>
    </w:r>
    <w:r w:rsidRPr="000428FF">
      <w:rPr>
        <w:rFonts w:ascii="Amalia" w:hAnsi="Amalia"/>
        <w:b/>
        <w:bCs/>
        <w:sz w:val="14"/>
        <w:szCs w:val="14"/>
        <w:lang w:val="uk-UA"/>
      </w:rPr>
      <w:t xml:space="preserve">raiffeisen.ua </w:t>
    </w:r>
  </w:p>
  <w:p w14:paraId="3C8B2E62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uk-UA"/>
      </w:rPr>
    </w:pPr>
  </w:p>
  <w:p w14:paraId="427F4702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en-US"/>
      </w:rPr>
    </w:pPr>
    <w:r w:rsidRPr="000428FF">
      <w:rPr>
        <w:rFonts w:ascii="Amalia" w:hAnsi="Amalia"/>
        <w:sz w:val="14"/>
        <w:szCs w:val="14"/>
        <w:lang w:val="en-US"/>
      </w:rPr>
      <w:t>Raiffeisen Bank Joint Stock Company</w:t>
    </w:r>
    <w:r w:rsidRPr="000428FF">
      <w:rPr>
        <w:rFonts w:ascii="Amalia" w:hAnsi="Amalia"/>
        <w:sz w:val="14"/>
        <w:szCs w:val="14"/>
        <w:lang w:val="uk-UA"/>
      </w:rPr>
      <w:t xml:space="preserve">. </w:t>
    </w:r>
    <w:r w:rsidRPr="000428FF">
      <w:rPr>
        <w:rFonts w:ascii="Amalia" w:hAnsi="Amalia"/>
        <w:sz w:val="14"/>
        <w:szCs w:val="14"/>
        <w:lang w:val="en-US"/>
      </w:rPr>
      <w:t>Entered into the State register of banks on</w:t>
    </w:r>
    <w:r w:rsidRPr="000428FF">
      <w:rPr>
        <w:rFonts w:ascii="Amalia" w:hAnsi="Amalia"/>
        <w:sz w:val="14"/>
        <w:szCs w:val="14"/>
        <w:lang w:val="uk-UA"/>
      </w:rPr>
      <w:t xml:space="preserve"> 27.03.1992</w:t>
    </w:r>
    <w:r w:rsidRPr="000428FF">
      <w:rPr>
        <w:rFonts w:ascii="Amalia" w:hAnsi="Amalia"/>
        <w:sz w:val="14"/>
        <w:szCs w:val="14"/>
        <w:lang w:val="en-US"/>
      </w:rPr>
      <w:t xml:space="preserve">, registry number </w:t>
    </w:r>
    <w:r w:rsidRPr="000428FF">
      <w:rPr>
        <w:rFonts w:ascii="Amalia" w:hAnsi="Amalia"/>
        <w:sz w:val="14"/>
        <w:szCs w:val="14"/>
        <w:lang w:val="uk-UA"/>
      </w:rPr>
      <w:t>94,</w:t>
    </w:r>
    <w:r w:rsidRPr="000428FF">
      <w:rPr>
        <w:rFonts w:ascii="Amalia" w:hAnsi="Amalia"/>
        <w:sz w:val="14"/>
        <w:szCs w:val="14"/>
        <w:lang w:val="en-US"/>
      </w:rPr>
      <w:t xml:space="preserve"> with the record on the right to carry on banking business No. </w:t>
    </w:r>
    <w:r w:rsidRPr="000428FF">
      <w:rPr>
        <w:rFonts w:ascii="Amalia" w:hAnsi="Amalia"/>
        <w:sz w:val="14"/>
        <w:szCs w:val="14"/>
        <w:lang w:val="uk-UA"/>
      </w:rPr>
      <w:t>10.</w:t>
    </w:r>
    <w:r w:rsidRPr="000428FF">
      <w:rPr>
        <w:rFonts w:ascii="Amalia" w:hAnsi="Amalia"/>
        <w:sz w:val="14"/>
        <w:szCs w:val="14"/>
        <w:lang w:val="en-US"/>
      </w:rPr>
      <w:t xml:space="preserve"> All types of banking services. Correspondent account No. </w:t>
    </w:r>
    <w:r w:rsidRPr="000428FF">
      <w:rPr>
        <w:rFonts w:ascii="Amalia" w:hAnsi="Amalia"/>
        <w:sz w:val="14"/>
        <w:szCs w:val="14"/>
        <w:lang w:val="uk-UA"/>
      </w:rPr>
      <w:t xml:space="preserve">32004100701 </w:t>
    </w:r>
    <w:r w:rsidRPr="000428FF">
      <w:rPr>
        <w:rFonts w:ascii="Amalia" w:hAnsi="Amalia"/>
        <w:sz w:val="14"/>
        <w:szCs w:val="14"/>
        <w:lang w:val="en-US"/>
      </w:rPr>
      <w:t>with OPERU of the National Bank of Ukraine</w:t>
    </w:r>
    <w:r w:rsidRPr="000428FF">
      <w:rPr>
        <w:rFonts w:ascii="Amalia" w:hAnsi="Amalia"/>
        <w:sz w:val="14"/>
        <w:szCs w:val="14"/>
        <w:lang w:val="uk-UA"/>
      </w:rPr>
      <w:t xml:space="preserve"> / </w:t>
    </w:r>
    <w:r w:rsidRPr="000428FF">
      <w:rPr>
        <w:rFonts w:ascii="Amalia" w:hAnsi="Amalia"/>
        <w:sz w:val="14"/>
        <w:szCs w:val="14"/>
        <w:lang w:val="en-US"/>
      </w:rPr>
      <w:t>MFO</w:t>
    </w:r>
    <w:r w:rsidRPr="000428FF">
      <w:rPr>
        <w:rFonts w:ascii="Amalia" w:hAnsi="Amalia"/>
        <w:sz w:val="14"/>
        <w:szCs w:val="14"/>
        <w:lang w:val="uk-UA"/>
      </w:rPr>
      <w:t xml:space="preserve">: 300001 / </w:t>
    </w:r>
    <w:r w:rsidRPr="000428FF">
      <w:rPr>
        <w:rFonts w:ascii="Amalia" w:hAnsi="Amalia"/>
        <w:sz w:val="14"/>
        <w:szCs w:val="14"/>
        <w:lang w:val="en-US"/>
      </w:rPr>
      <w:t>EDRPOU</w:t>
    </w:r>
    <w:r w:rsidRPr="000428FF">
      <w:rPr>
        <w:rFonts w:ascii="Amalia" w:hAnsi="Amalia"/>
        <w:sz w:val="14"/>
        <w:szCs w:val="14"/>
        <w:lang w:val="uk-UA"/>
      </w:rPr>
      <w:t xml:space="preserve">: 14305909 / SWIFT: AVAL UA UK / REUTERS: AVAL / EA: UIJB </w:t>
    </w:r>
  </w:p>
  <w:p w14:paraId="384AF29D" w14:textId="77777777" w:rsidR="000428FF" w:rsidRPr="000428FF" w:rsidRDefault="000428FF" w:rsidP="00047069">
    <w:pPr>
      <w:pStyle w:val="a5"/>
      <w:ind w:left="-425"/>
      <w:rPr>
        <w:rFonts w:ascii="Amalia" w:hAnsi="Amalia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E5BEC" w14:textId="77777777" w:rsidR="006A676E" w:rsidRDefault="006A676E" w:rsidP="009E0506">
      <w:pPr>
        <w:spacing w:after="0" w:line="240" w:lineRule="auto"/>
      </w:pPr>
      <w:r>
        <w:separator/>
      </w:r>
    </w:p>
  </w:footnote>
  <w:footnote w:type="continuationSeparator" w:id="0">
    <w:p w14:paraId="7034DB3F" w14:textId="77777777" w:rsidR="006A676E" w:rsidRDefault="006A676E" w:rsidP="009E0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01C5" w14:textId="2FFE9088" w:rsidR="009E0506" w:rsidRDefault="009E0506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FB82DA" wp14:editId="2E585676">
          <wp:simplePos x="0" y="0"/>
          <wp:positionH relativeFrom="page">
            <wp:posOffset>0</wp:posOffset>
          </wp:positionH>
          <wp:positionV relativeFrom="paragraph">
            <wp:posOffset>-1002030</wp:posOffset>
          </wp:positionV>
          <wp:extent cx="7556502" cy="1333500"/>
          <wp:effectExtent l="0" t="0" r="635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2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D72488" w14:textId="77777777" w:rsidR="009E0506" w:rsidRDefault="009E05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34D28"/>
    <w:multiLevelType w:val="hybridMultilevel"/>
    <w:tmpl w:val="25E8A112"/>
    <w:lvl w:ilvl="0" w:tplc="75164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E32511"/>
    <w:multiLevelType w:val="hybridMultilevel"/>
    <w:tmpl w:val="5156B550"/>
    <w:lvl w:ilvl="0" w:tplc="65E0D726">
      <w:start w:val="8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D7C79A6"/>
    <w:multiLevelType w:val="hybridMultilevel"/>
    <w:tmpl w:val="790E856C"/>
    <w:lvl w:ilvl="0" w:tplc="51743D00">
      <w:start w:val="20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DF641A8"/>
    <w:multiLevelType w:val="hybridMultilevel"/>
    <w:tmpl w:val="17124BB2"/>
    <w:lvl w:ilvl="0" w:tplc="CAF81F52">
      <w:start w:val="8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9CC57EA"/>
    <w:multiLevelType w:val="hybridMultilevel"/>
    <w:tmpl w:val="F6BAD19A"/>
    <w:lvl w:ilvl="0" w:tplc="1690D3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78295210">
    <w:abstractNumId w:val="0"/>
  </w:num>
  <w:num w:numId="2" w16cid:durableId="1994066004">
    <w:abstractNumId w:val="4"/>
  </w:num>
  <w:num w:numId="3" w16cid:durableId="487599337">
    <w:abstractNumId w:val="2"/>
  </w:num>
  <w:num w:numId="4" w16cid:durableId="1097365744">
    <w:abstractNumId w:val="3"/>
  </w:num>
  <w:num w:numId="5" w16cid:durableId="1216354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6"/>
    <w:rsid w:val="0000030F"/>
    <w:rsid w:val="00006DDC"/>
    <w:rsid w:val="000321EA"/>
    <w:rsid w:val="00033927"/>
    <w:rsid w:val="00037988"/>
    <w:rsid w:val="000428FF"/>
    <w:rsid w:val="00047069"/>
    <w:rsid w:val="00051103"/>
    <w:rsid w:val="000903E3"/>
    <w:rsid w:val="000935B3"/>
    <w:rsid w:val="0009694F"/>
    <w:rsid w:val="00096D6A"/>
    <w:rsid w:val="000B592D"/>
    <w:rsid w:val="000B7E4B"/>
    <w:rsid w:val="000C2316"/>
    <w:rsid w:val="000E29BE"/>
    <w:rsid w:val="000E6440"/>
    <w:rsid w:val="000F2989"/>
    <w:rsid w:val="000F6372"/>
    <w:rsid w:val="00100BB6"/>
    <w:rsid w:val="00104786"/>
    <w:rsid w:val="00115FD4"/>
    <w:rsid w:val="001173BC"/>
    <w:rsid w:val="001249E4"/>
    <w:rsid w:val="0013145D"/>
    <w:rsid w:val="00132186"/>
    <w:rsid w:val="001562E4"/>
    <w:rsid w:val="00163E23"/>
    <w:rsid w:val="00172DDC"/>
    <w:rsid w:val="0018170F"/>
    <w:rsid w:val="001834E0"/>
    <w:rsid w:val="0019581C"/>
    <w:rsid w:val="001A596D"/>
    <w:rsid w:val="001A6547"/>
    <w:rsid w:val="001C0C23"/>
    <w:rsid w:val="001C0DBC"/>
    <w:rsid w:val="001E38B4"/>
    <w:rsid w:val="001F0E4F"/>
    <w:rsid w:val="001F2789"/>
    <w:rsid w:val="001F49EF"/>
    <w:rsid w:val="001F5C71"/>
    <w:rsid w:val="00202A01"/>
    <w:rsid w:val="002114F7"/>
    <w:rsid w:val="00224616"/>
    <w:rsid w:val="002268D7"/>
    <w:rsid w:val="002302DE"/>
    <w:rsid w:val="00234A86"/>
    <w:rsid w:val="00235A11"/>
    <w:rsid w:val="002403C7"/>
    <w:rsid w:val="002656DF"/>
    <w:rsid w:val="00270553"/>
    <w:rsid w:val="00283C3E"/>
    <w:rsid w:val="00293780"/>
    <w:rsid w:val="002B27EC"/>
    <w:rsid w:val="002C06BC"/>
    <w:rsid w:val="002C2BD5"/>
    <w:rsid w:val="002C50A3"/>
    <w:rsid w:val="002D12F6"/>
    <w:rsid w:val="002E5384"/>
    <w:rsid w:val="002E5531"/>
    <w:rsid w:val="003001AE"/>
    <w:rsid w:val="0031079F"/>
    <w:rsid w:val="00317A63"/>
    <w:rsid w:val="003274FB"/>
    <w:rsid w:val="003311C5"/>
    <w:rsid w:val="003325AA"/>
    <w:rsid w:val="00350E3A"/>
    <w:rsid w:val="0035380A"/>
    <w:rsid w:val="003539D7"/>
    <w:rsid w:val="00364A56"/>
    <w:rsid w:val="00366418"/>
    <w:rsid w:val="00377286"/>
    <w:rsid w:val="0038190E"/>
    <w:rsid w:val="00381D94"/>
    <w:rsid w:val="0038295C"/>
    <w:rsid w:val="003917D4"/>
    <w:rsid w:val="003A037B"/>
    <w:rsid w:val="003A19F1"/>
    <w:rsid w:val="003A6735"/>
    <w:rsid w:val="003C3CA4"/>
    <w:rsid w:val="003C6EBA"/>
    <w:rsid w:val="003D2F68"/>
    <w:rsid w:val="003D5B20"/>
    <w:rsid w:val="003E799D"/>
    <w:rsid w:val="003F2978"/>
    <w:rsid w:val="003F4278"/>
    <w:rsid w:val="003F6F33"/>
    <w:rsid w:val="00404ADF"/>
    <w:rsid w:val="004104D1"/>
    <w:rsid w:val="00431C39"/>
    <w:rsid w:val="00432659"/>
    <w:rsid w:val="0044026F"/>
    <w:rsid w:val="00444403"/>
    <w:rsid w:val="0045181E"/>
    <w:rsid w:val="00457199"/>
    <w:rsid w:val="00466D99"/>
    <w:rsid w:val="004740E4"/>
    <w:rsid w:val="004746F7"/>
    <w:rsid w:val="00486F56"/>
    <w:rsid w:val="00487F07"/>
    <w:rsid w:val="0049312D"/>
    <w:rsid w:val="004A3A29"/>
    <w:rsid w:val="004B70C2"/>
    <w:rsid w:val="004D01CB"/>
    <w:rsid w:val="004E2992"/>
    <w:rsid w:val="004F308D"/>
    <w:rsid w:val="004F4C39"/>
    <w:rsid w:val="005033D3"/>
    <w:rsid w:val="005071CA"/>
    <w:rsid w:val="005079EC"/>
    <w:rsid w:val="0051223F"/>
    <w:rsid w:val="00525275"/>
    <w:rsid w:val="00531EF4"/>
    <w:rsid w:val="00536383"/>
    <w:rsid w:val="00537147"/>
    <w:rsid w:val="00537910"/>
    <w:rsid w:val="005424DF"/>
    <w:rsid w:val="005516D5"/>
    <w:rsid w:val="00560AFF"/>
    <w:rsid w:val="00570311"/>
    <w:rsid w:val="0057139A"/>
    <w:rsid w:val="0057726A"/>
    <w:rsid w:val="0058019A"/>
    <w:rsid w:val="00581FCD"/>
    <w:rsid w:val="00585CAF"/>
    <w:rsid w:val="0058659D"/>
    <w:rsid w:val="00590434"/>
    <w:rsid w:val="00593815"/>
    <w:rsid w:val="00595811"/>
    <w:rsid w:val="005A2043"/>
    <w:rsid w:val="005A2481"/>
    <w:rsid w:val="005B3A35"/>
    <w:rsid w:val="005B693F"/>
    <w:rsid w:val="005D1699"/>
    <w:rsid w:val="005E5ECA"/>
    <w:rsid w:val="00607A5B"/>
    <w:rsid w:val="00610E30"/>
    <w:rsid w:val="006158C7"/>
    <w:rsid w:val="00617169"/>
    <w:rsid w:val="006257D7"/>
    <w:rsid w:val="00627904"/>
    <w:rsid w:val="00633FB9"/>
    <w:rsid w:val="00634BAD"/>
    <w:rsid w:val="00640C08"/>
    <w:rsid w:val="00653067"/>
    <w:rsid w:val="00654C05"/>
    <w:rsid w:val="00662F22"/>
    <w:rsid w:val="00665DB8"/>
    <w:rsid w:val="00687B2D"/>
    <w:rsid w:val="00691EC5"/>
    <w:rsid w:val="00693429"/>
    <w:rsid w:val="006A676E"/>
    <w:rsid w:val="006B7C48"/>
    <w:rsid w:val="006C6A72"/>
    <w:rsid w:val="006D0788"/>
    <w:rsid w:val="006D2697"/>
    <w:rsid w:val="006D6FA2"/>
    <w:rsid w:val="006E1804"/>
    <w:rsid w:val="006E2CC5"/>
    <w:rsid w:val="006E59C2"/>
    <w:rsid w:val="006F58B3"/>
    <w:rsid w:val="0070635C"/>
    <w:rsid w:val="007224F0"/>
    <w:rsid w:val="00723E2A"/>
    <w:rsid w:val="007459C2"/>
    <w:rsid w:val="00766A01"/>
    <w:rsid w:val="00771932"/>
    <w:rsid w:val="007742E6"/>
    <w:rsid w:val="00774F55"/>
    <w:rsid w:val="00774FCB"/>
    <w:rsid w:val="00775726"/>
    <w:rsid w:val="007847A8"/>
    <w:rsid w:val="00784FD8"/>
    <w:rsid w:val="0079046C"/>
    <w:rsid w:val="00791C0E"/>
    <w:rsid w:val="00796F8C"/>
    <w:rsid w:val="007A4636"/>
    <w:rsid w:val="007A5320"/>
    <w:rsid w:val="007B2E9B"/>
    <w:rsid w:val="007B7207"/>
    <w:rsid w:val="007E53EE"/>
    <w:rsid w:val="00800B02"/>
    <w:rsid w:val="0080181B"/>
    <w:rsid w:val="00802D71"/>
    <w:rsid w:val="00806658"/>
    <w:rsid w:val="00810A05"/>
    <w:rsid w:val="00811064"/>
    <w:rsid w:val="0081166C"/>
    <w:rsid w:val="00845126"/>
    <w:rsid w:val="00850F5D"/>
    <w:rsid w:val="00862FCE"/>
    <w:rsid w:val="00870DEF"/>
    <w:rsid w:val="00873C3C"/>
    <w:rsid w:val="00885656"/>
    <w:rsid w:val="00885C99"/>
    <w:rsid w:val="00896A86"/>
    <w:rsid w:val="008B56A9"/>
    <w:rsid w:val="008D7065"/>
    <w:rsid w:val="008D7709"/>
    <w:rsid w:val="008E133C"/>
    <w:rsid w:val="008E285E"/>
    <w:rsid w:val="008E44E3"/>
    <w:rsid w:val="008E4B05"/>
    <w:rsid w:val="008E61D2"/>
    <w:rsid w:val="0090368E"/>
    <w:rsid w:val="00907C40"/>
    <w:rsid w:val="00913E0C"/>
    <w:rsid w:val="00921052"/>
    <w:rsid w:val="009212AC"/>
    <w:rsid w:val="00930712"/>
    <w:rsid w:val="009363E1"/>
    <w:rsid w:val="009537E2"/>
    <w:rsid w:val="00957F39"/>
    <w:rsid w:val="0096314E"/>
    <w:rsid w:val="0096409D"/>
    <w:rsid w:val="00972279"/>
    <w:rsid w:val="00972B81"/>
    <w:rsid w:val="00994AFC"/>
    <w:rsid w:val="009A4CBC"/>
    <w:rsid w:val="009B3A40"/>
    <w:rsid w:val="009B7D02"/>
    <w:rsid w:val="009C1B9B"/>
    <w:rsid w:val="009C6979"/>
    <w:rsid w:val="009D02A8"/>
    <w:rsid w:val="009D597B"/>
    <w:rsid w:val="009D7863"/>
    <w:rsid w:val="009E0506"/>
    <w:rsid w:val="009F0008"/>
    <w:rsid w:val="009F6FFA"/>
    <w:rsid w:val="00A05AF2"/>
    <w:rsid w:val="00A06162"/>
    <w:rsid w:val="00A1663E"/>
    <w:rsid w:val="00A1701C"/>
    <w:rsid w:val="00A17E63"/>
    <w:rsid w:val="00A54768"/>
    <w:rsid w:val="00A54C15"/>
    <w:rsid w:val="00A61477"/>
    <w:rsid w:val="00A81837"/>
    <w:rsid w:val="00A84675"/>
    <w:rsid w:val="00AA0B80"/>
    <w:rsid w:val="00AA2AE8"/>
    <w:rsid w:val="00AA61FC"/>
    <w:rsid w:val="00AA760F"/>
    <w:rsid w:val="00AB58CB"/>
    <w:rsid w:val="00AC35E0"/>
    <w:rsid w:val="00AE07E0"/>
    <w:rsid w:val="00AE0957"/>
    <w:rsid w:val="00AF70BF"/>
    <w:rsid w:val="00B0757F"/>
    <w:rsid w:val="00B17D98"/>
    <w:rsid w:val="00B26C35"/>
    <w:rsid w:val="00B503D4"/>
    <w:rsid w:val="00B54587"/>
    <w:rsid w:val="00B61103"/>
    <w:rsid w:val="00B65935"/>
    <w:rsid w:val="00B670A2"/>
    <w:rsid w:val="00B67DAC"/>
    <w:rsid w:val="00B705C3"/>
    <w:rsid w:val="00B85F73"/>
    <w:rsid w:val="00B87BD4"/>
    <w:rsid w:val="00B87F91"/>
    <w:rsid w:val="00B95641"/>
    <w:rsid w:val="00BA4423"/>
    <w:rsid w:val="00BC1576"/>
    <w:rsid w:val="00BC713D"/>
    <w:rsid w:val="00BD1894"/>
    <w:rsid w:val="00BD6A54"/>
    <w:rsid w:val="00BE0155"/>
    <w:rsid w:val="00BE43CF"/>
    <w:rsid w:val="00BE6A28"/>
    <w:rsid w:val="00BF0F93"/>
    <w:rsid w:val="00BF1D15"/>
    <w:rsid w:val="00BF758A"/>
    <w:rsid w:val="00C0331E"/>
    <w:rsid w:val="00C13691"/>
    <w:rsid w:val="00C30398"/>
    <w:rsid w:val="00C42BCD"/>
    <w:rsid w:val="00C449C0"/>
    <w:rsid w:val="00C462B9"/>
    <w:rsid w:val="00C6387C"/>
    <w:rsid w:val="00C64881"/>
    <w:rsid w:val="00C76CE1"/>
    <w:rsid w:val="00C8750B"/>
    <w:rsid w:val="00C97145"/>
    <w:rsid w:val="00CA24F7"/>
    <w:rsid w:val="00CB0456"/>
    <w:rsid w:val="00CB316E"/>
    <w:rsid w:val="00CC4A79"/>
    <w:rsid w:val="00CD2FDE"/>
    <w:rsid w:val="00CD52F4"/>
    <w:rsid w:val="00CE1D8D"/>
    <w:rsid w:val="00CF1978"/>
    <w:rsid w:val="00CF1F39"/>
    <w:rsid w:val="00CF5218"/>
    <w:rsid w:val="00D15373"/>
    <w:rsid w:val="00D21651"/>
    <w:rsid w:val="00D22CC9"/>
    <w:rsid w:val="00D34B09"/>
    <w:rsid w:val="00D40951"/>
    <w:rsid w:val="00D4674A"/>
    <w:rsid w:val="00D55CD2"/>
    <w:rsid w:val="00D56901"/>
    <w:rsid w:val="00D57605"/>
    <w:rsid w:val="00D63C95"/>
    <w:rsid w:val="00D6598A"/>
    <w:rsid w:val="00D75C77"/>
    <w:rsid w:val="00D97FB0"/>
    <w:rsid w:val="00DA11E2"/>
    <w:rsid w:val="00DC38E8"/>
    <w:rsid w:val="00DD4D9D"/>
    <w:rsid w:val="00DE101E"/>
    <w:rsid w:val="00DE2993"/>
    <w:rsid w:val="00DF4B36"/>
    <w:rsid w:val="00DF565F"/>
    <w:rsid w:val="00DF7FC4"/>
    <w:rsid w:val="00E012DC"/>
    <w:rsid w:val="00E266B2"/>
    <w:rsid w:val="00E27AB8"/>
    <w:rsid w:val="00E3217B"/>
    <w:rsid w:val="00E32CCB"/>
    <w:rsid w:val="00E37C44"/>
    <w:rsid w:val="00E44210"/>
    <w:rsid w:val="00E5604C"/>
    <w:rsid w:val="00E726D8"/>
    <w:rsid w:val="00E72A52"/>
    <w:rsid w:val="00E749E5"/>
    <w:rsid w:val="00E927C0"/>
    <w:rsid w:val="00EB6E75"/>
    <w:rsid w:val="00EB7D87"/>
    <w:rsid w:val="00EC2D53"/>
    <w:rsid w:val="00EE146D"/>
    <w:rsid w:val="00EE7DB0"/>
    <w:rsid w:val="00EF3C5D"/>
    <w:rsid w:val="00F032A8"/>
    <w:rsid w:val="00F147ED"/>
    <w:rsid w:val="00F16726"/>
    <w:rsid w:val="00F268AE"/>
    <w:rsid w:val="00F327E9"/>
    <w:rsid w:val="00F3423E"/>
    <w:rsid w:val="00F520F2"/>
    <w:rsid w:val="00F538FE"/>
    <w:rsid w:val="00F74544"/>
    <w:rsid w:val="00F75B19"/>
    <w:rsid w:val="00F848DC"/>
    <w:rsid w:val="00F85798"/>
    <w:rsid w:val="00F94F0A"/>
    <w:rsid w:val="00F96492"/>
    <w:rsid w:val="00F97031"/>
    <w:rsid w:val="00FA0806"/>
    <w:rsid w:val="00FB2939"/>
    <w:rsid w:val="00FC0A57"/>
    <w:rsid w:val="00FC42DF"/>
    <w:rsid w:val="00FD5CA4"/>
    <w:rsid w:val="00FD7110"/>
    <w:rsid w:val="00FE324F"/>
    <w:rsid w:val="00FE4BE0"/>
    <w:rsid w:val="00FE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24D15"/>
  <w15:chartTrackingRefBased/>
  <w15:docId w15:val="{661072C6-7C57-49EF-8A80-C696E507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E0506"/>
  </w:style>
  <w:style w:type="paragraph" w:styleId="a5">
    <w:name w:val="footer"/>
    <w:basedOn w:val="a"/>
    <w:link w:val="a6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E0506"/>
  </w:style>
  <w:style w:type="paragraph" w:customStyle="1" w:styleId="Default">
    <w:name w:val="Default"/>
    <w:rsid w:val="00047069"/>
    <w:pPr>
      <w:autoSpaceDE w:val="0"/>
      <w:autoSpaceDN w:val="0"/>
      <w:adjustRightInd w:val="0"/>
      <w:spacing w:after="0" w:line="240" w:lineRule="auto"/>
    </w:pPr>
    <w:rPr>
      <w:rFonts w:ascii="THZLY V+ Amalia" w:hAnsi="THZLY V+ Amalia" w:cs="THZLY V+ Amal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47069"/>
    <w:pPr>
      <w:spacing w:line="1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047069"/>
    <w:rPr>
      <w:rFonts w:ascii="Amalia" w:hAnsi="Amalia" w:cs="Amalia"/>
      <w:b/>
      <w:bCs/>
      <w:color w:val="1C1A00"/>
      <w:sz w:val="16"/>
      <w:szCs w:val="16"/>
    </w:rPr>
  </w:style>
  <w:style w:type="paragraph" w:customStyle="1" w:styleId="paragraph">
    <w:name w:val="paragraph"/>
    <w:basedOn w:val="a"/>
    <w:rsid w:val="006E2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normaltextrun">
    <w:name w:val="normaltextrun"/>
    <w:basedOn w:val="a0"/>
    <w:rsid w:val="006E2CC5"/>
  </w:style>
  <w:style w:type="character" w:customStyle="1" w:styleId="eop">
    <w:name w:val="eop"/>
    <w:basedOn w:val="a0"/>
    <w:rsid w:val="006E2CC5"/>
  </w:style>
  <w:style w:type="character" w:styleId="a7">
    <w:name w:val="Hyperlink"/>
    <w:basedOn w:val="a0"/>
    <w:uiPriority w:val="99"/>
    <w:unhideWhenUsed/>
    <w:rsid w:val="0022461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2461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224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Revision"/>
    <w:hidden/>
    <w:uiPriority w:val="99"/>
    <w:semiHidden/>
    <w:rsid w:val="00AA2AE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B27E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1166C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1166C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rsid w:val="0081166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1166C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81166C"/>
    <w:rPr>
      <w:b/>
      <w:bCs/>
      <w:sz w:val="20"/>
      <w:szCs w:val="20"/>
    </w:rPr>
  </w:style>
  <w:style w:type="character" w:customStyle="1" w:styleId="ui-provider">
    <w:name w:val="ui-provider"/>
    <w:basedOn w:val="a0"/>
    <w:rsid w:val="004F4C39"/>
  </w:style>
  <w:style w:type="paragraph" w:customStyle="1" w:styleId="af1">
    <w:name w:val="Стиль"/>
    <w:uiPriority w:val="99"/>
    <w:rsid w:val="00202A0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202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кінцевої виноски Знак"/>
    <w:basedOn w:val="a0"/>
    <w:link w:val="af2"/>
    <w:uiPriority w:val="99"/>
    <w:semiHidden/>
    <w:rsid w:val="00202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uiPriority w:val="99"/>
    <w:semiHidden/>
    <w:unhideWhenUsed/>
    <w:rsid w:val="00202A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60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0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4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1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3F639416FF664DBCAE08F5FAA79E62" ma:contentTypeVersion="11" ma:contentTypeDescription="Створення нового документа." ma:contentTypeScope="" ma:versionID="2a254bca37eb4798f6ee91e0e963a7a8">
  <xsd:schema xmlns:xsd="http://www.w3.org/2001/XMLSchema" xmlns:xs="http://www.w3.org/2001/XMLSchema" xmlns:p="http://schemas.microsoft.com/office/2006/metadata/properties" xmlns:ns2="1496997b-296c-453f-9176-6d78c74e2a79" xmlns:ns3="a59c1fa6-c6dd-4088-9271-5da94f018450" targetNamespace="http://schemas.microsoft.com/office/2006/metadata/properties" ma:root="true" ma:fieldsID="604214cb95f64d7dc6592466bd19a654" ns2:_="" ns3:_="">
    <xsd:import namespace="1496997b-296c-453f-9176-6d78c74e2a79"/>
    <xsd:import namespace="a59c1fa6-c6dd-4088-9271-5da94f018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6997b-296c-453f-9176-6d78c74e2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b8c0c90-bcfb-49ef-b405-3eb3828e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c1fa6-c6dd-4088-9271-5da94f0184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c1d5da-4e3b-483f-ab00-c38a5e7e7ef7}" ma:internalName="TaxCatchAll" ma:showField="CatchAllData" ma:web="a59c1fa6-c6dd-4088-9271-5da94f018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6997b-296c-453f-9176-6d78c74e2a79">
      <Terms xmlns="http://schemas.microsoft.com/office/infopath/2007/PartnerControls"/>
    </lcf76f155ced4ddcb4097134ff3c332f>
    <TaxCatchAll xmlns="a59c1fa6-c6dd-4088-9271-5da94f01845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CB1A42-8626-49F3-AB0E-0BDE711B13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8998F0-7B89-4F37-9779-374DF86FA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6997b-296c-453f-9176-6d78c74e2a79"/>
    <ds:schemaRef ds:uri="a59c1fa6-c6dd-4088-9271-5da94f018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901B77-4D1E-4EC3-B509-EF60EEABBC5E}">
  <ds:schemaRefs>
    <ds:schemaRef ds:uri="http://schemas.microsoft.com/office/2006/metadata/properties"/>
    <ds:schemaRef ds:uri="http://schemas.microsoft.com/office/infopath/2007/PartnerControls"/>
    <ds:schemaRef ds:uri="1496997b-296c-453f-9176-6d78c74e2a79"/>
    <ds:schemaRef ds:uri="a59c1fa6-c6dd-4088-9271-5da94f018450"/>
  </ds:schemaRefs>
</ds:datastoreItem>
</file>

<file path=customXml/itemProps4.xml><?xml version="1.0" encoding="utf-8"?>
<ds:datastoreItem xmlns:ds="http://schemas.openxmlformats.org/officeDocument/2006/customXml" ds:itemID="{30D21973-4E73-4715-91C2-157AE9654D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Hrachov</dc:creator>
  <cp:keywords/>
  <dc:description/>
  <cp:lastModifiedBy>Olena TRYGUB</cp:lastModifiedBy>
  <cp:revision>9</cp:revision>
  <dcterms:created xsi:type="dcterms:W3CDTF">2025-06-11T06:22:00Z</dcterms:created>
  <dcterms:modified xsi:type="dcterms:W3CDTF">2025-06-12T08:00:00Z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2023-07-19T07:32:51Z</vt:lpwstr>
  </property>
  <property fmtid="{D5CDD505-2E9C-101B-9397-08002B2CF9AE}" pid="4" name="MSIP_Label_2a6524ed-fb1a-49fd-bafe-15c5e5ffd047_Method">
    <vt:lpwstr>Privileged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43d87a10-d12a-4b8a-9972-fb130acb5459</vt:lpwstr>
  </property>
  <property fmtid="{D5CDD505-2E9C-101B-9397-08002B2CF9AE}" pid="8" name="MSIP_Label_2a6524ed-fb1a-49fd-bafe-15c5e5ffd047_ContentBits">
    <vt:lpwstr>0</vt:lpwstr>
  </property>
  <property fmtid="{D5CDD505-2E9C-101B-9397-08002B2CF9AE}" pid="9" name="ContentTypeId">
    <vt:lpwstr>0x010100CA3F639416FF664DBCAE08F5FAA79E62</vt:lpwstr>
  </property>
</Properties>
</file>